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206" w:type="dxa"/>
        <w:tblLook w:val="04A0" w:firstRow="1" w:lastRow="0" w:firstColumn="1" w:lastColumn="0" w:noHBand="0" w:noVBand="1"/>
      </w:tblPr>
      <w:tblGrid>
        <w:gridCol w:w="5147"/>
      </w:tblGrid>
      <w:tr w:rsidR="004E41F6" w:rsidTr="004E41F6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принятия решения о разработке областных государственных программ, их формирования и реализации   </w:t>
            </w: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1F6" w:rsidRPr="004E41F6" w:rsidRDefault="004E41F6" w:rsidP="004E4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1F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плана-графика реализации областной</w:t>
      </w:r>
    </w:p>
    <w:p w:rsidR="004E41F6" w:rsidRPr="004E41F6" w:rsidRDefault="004E41F6" w:rsidP="004E41F6">
      <w:pPr>
        <w:overflowPunct w:val="0"/>
        <w:autoSpaceDE w:val="0"/>
        <w:autoSpaceDN w:val="0"/>
        <w:adjustRightInd w:val="0"/>
        <w:spacing w:after="0" w:line="240" w:lineRule="auto"/>
        <w:ind w:left="1701" w:right="170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</w:t>
      </w:r>
      <w:r w:rsidRPr="004E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«Молодежная политика и </w:t>
      </w:r>
      <w:proofErr w:type="gramStart"/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гражданско-патриотическое</w:t>
      </w:r>
      <w:proofErr w:type="gramEnd"/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воспитание граждан в Смоленской области»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E41F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(наименование государственной программы)</w:t>
      </w:r>
      <w:r w:rsidRPr="004E41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41F6" w:rsidRPr="004E41F6" w:rsidRDefault="004E41F6" w:rsidP="004E41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4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6 месяцев 2022 года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70"/>
        <w:gridCol w:w="1911"/>
        <w:gridCol w:w="1274"/>
        <w:gridCol w:w="1210"/>
        <w:gridCol w:w="1417"/>
        <w:gridCol w:w="1134"/>
        <w:gridCol w:w="1134"/>
        <w:gridCol w:w="1134"/>
        <w:gridCol w:w="1966"/>
      </w:tblGrid>
      <w:tr w:rsidR="004E41F6" w:rsidRPr="004E41F6" w:rsidTr="00161A69">
        <w:trPr>
          <w:trHeight w:val="136"/>
        </w:trPr>
        <w:tc>
          <w:tcPr>
            <w:tcW w:w="56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70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 значения результата</w:t>
            </w:r>
          </w:p>
        </w:tc>
        <w:tc>
          <w:tcPr>
            <w:tcW w:w="1911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(фамилия, имя, отчество)</w:t>
            </w:r>
          </w:p>
        </w:tc>
        <w:tc>
          <w:tcPr>
            <w:tcW w:w="1274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расшифро-вать</w:t>
            </w:r>
            <w:proofErr w:type="spell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61" w:type="dxa"/>
            <w:gridSpan w:val="3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государственной программы (тыс. рублей)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результата/ показателя реализации</w:t>
            </w:r>
          </w:p>
        </w:tc>
        <w:tc>
          <w:tcPr>
            <w:tcW w:w="1966" w:type="dxa"/>
            <w:vMerge w:val="restart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(указываются причины </w:t>
            </w:r>
            <w:proofErr w:type="spell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неосвоения</w:t>
            </w:r>
            <w:proofErr w:type="spell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средств, </w:t>
            </w:r>
            <w:proofErr w:type="spell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показателей)</w:t>
            </w:r>
          </w:p>
        </w:tc>
      </w:tr>
      <w:tr w:rsidR="004E41F6" w:rsidRPr="004E41F6" w:rsidTr="00161A69">
        <w:trPr>
          <w:trHeight w:val="136"/>
        </w:trPr>
        <w:tc>
          <w:tcPr>
            <w:tcW w:w="56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4E41F6" w:rsidRPr="004E41F6" w:rsidRDefault="004E41F6" w:rsidP="004E41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6 месяцев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освоено за 6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освоения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  <w:proofErr w:type="gram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6 месяцев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</w:t>
            </w:r>
            <w:proofErr w:type="spell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6 месяцев</w:t>
            </w:r>
          </w:p>
        </w:tc>
        <w:tc>
          <w:tcPr>
            <w:tcW w:w="1966" w:type="dxa"/>
            <w:vMerge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126"/>
        </w:trPr>
        <w:tc>
          <w:tcPr>
            <w:tcW w:w="56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1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0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E41F6" w:rsidRPr="004E41F6" w:rsidTr="00107668">
        <w:trPr>
          <w:trHeight w:val="542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EC7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«Социальная активность»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Т.А.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3 680,8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EC7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поддержке и популяризации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оказания услуг (выполнения работ) Региональным ресурсным центром по развитию добровольчества (волонтерства)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популяризации добровольчества (волонтерства) проведена региональная рекламная и информационная кампания (единиц в год)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53 300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Авхимович В.В.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853,6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 по вовлечению детей и молодежи в патриотические проекты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региональных и межрегиональных мероприятий в сфере патриотического воспитания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70" w:type="dxa"/>
            <w:shd w:val="clear" w:color="auto" w:fill="FFFFFF"/>
          </w:tcPr>
          <w:p w:rsidR="004E41F6" w:rsidRPr="002C4253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военно-патриотической направленности в целях увеличения численности детей, вовлеченных в деятельность военно-патриотических клубов и объединений,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Всероссийское детско-юношеское военно-патриотическое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движение «</w:t>
            </w:r>
            <w:proofErr w:type="spellStart"/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комплекса мер, направленных на развитие системы гражданского и патриотического воспитания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(тыс. чел)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  <w:r w:rsidR="004D7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развития системы </w:t>
            </w:r>
            <w:proofErr w:type="spellStart"/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межпоколенческого</w:t>
            </w:r>
            <w:proofErr w:type="spellEnd"/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C27CD6" w:rsidP="008B32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перенесены на 4 квартал 2022 года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Т.А.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847,4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формированию эффективной системы выявления, поддержки и развития способностей и талантов у детей и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370864" w:rsidP="009A0C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фору</w:t>
            </w:r>
            <w:r w:rsid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мная</w:t>
            </w:r>
            <w:proofErr w:type="spellEnd"/>
            <w:r w:rsid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кампания началась </w:t>
            </w:r>
            <w:r w:rsidR="009A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</w:t>
            </w:r>
            <w:r w:rsidR="009A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месяце</w:t>
            </w:r>
            <w:r w:rsid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вместо запл</w:t>
            </w:r>
            <w:r w:rsidR="009A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анированного мая месяца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Ведомственный проект </w:t>
            </w: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мероприятий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</w:tc>
        <w:tc>
          <w:tcPr>
            <w:tcW w:w="127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10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3 131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17" w:type="dxa"/>
            <w:shd w:val="clear" w:color="auto" w:fill="FFFFFF"/>
          </w:tcPr>
          <w:p w:rsid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1 276,2</w:t>
            </w: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261,4</w:t>
            </w: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D50F34" w:rsidRDefault="00D50F34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34">
              <w:rPr>
                <w:rFonts w:ascii="Times New Roman" w:hAnsi="Times New Roman" w:cs="Times New Roman"/>
                <w:sz w:val="20"/>
                <w:szCs w:val="20"/>
              </w:rPr>
              <w:t xml:space="preserve">Низкое освоение денежных средств субсидии на </w:t>
            </w:r>
            <w:proofErr w:type="spellStart"/>
            <w:r w:rsidRPr="00D50F3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50F34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 восстановление  воинских </w:t>
            </w:r>
            <w:proofErr w:type="gramStart"/>
            <w:r w:rsidRPr="00D50F34">
              <w:rPr>
                <w:rFonts w:ascii="Times New Roman" w:hAnsi="Times New Roman" w:cs="Times New Roman"/>
                <w:sz w:val="20"/>
                <w:szCs w:val="20"/>
              </w:rPr>
              <w:t>за-</w:t>
            </w:r>
            <w:proofErr w:type="spellStart"/>
            <w:r w:rsidRPr="00D50F34">
              <w:rPr>
                <w:rFonts w:ascii="Times New Roman" w:hAnsi="Times New Roman" w:cs="Times New Roman"/>
                <w:sz w:val="20"/>
                <w:szCs w:val="20"/>
              </w:rPr>
              <w:t>хоронений</w:t>
            </w:r>
            <w:proofErr w:type="spellEnd"/>
            <w:proofErr w:type="gramEnd"/>
            <w:r w:rsidR="009A0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0F34">
              <w:rPr>
                <w:rFonts w:ascii="Times New Roman" w:hAnsi="Times New Roman" w:cs="Times New Roman"/>
                <w:sz w:val="20"/>
                <w:szCs w:val="20"/>
              </w:rPr>
              <w:t xml:space="preserve"> связано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особенностью проведения конкурсных процедур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Выполнены работы </w:t>
            </w:r>
            <w:proofErr w:type="gramStart"/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восстановлению воинских захоронений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установлению мемориальных знаков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C4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нанесению   имен погибших при защите Отечества на мемориальные сооружения воинских захоронений по месту захоронения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(единиц)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5A6AAE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F042A2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42A2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D50F34" w:rsidRDefault="00370864" w:rsidP="00D5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Показатели по ремонту и </w:t>
            </w:r>
            <w:proofErr w:type="spellStart"/>
            <w:proofErr w:type="gramStart"/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</w:t>
            </w:r>
            <w:proofErr w:type="spellEnd"/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-становлению</w:t>
            </w:r>
            <w:proofErr w:type="gramEnd"/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во-</w:t>
            </w:r>
            <w:proofErr w:type="spellStart"/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инских</w:t>
            </w:r>
            <w:proofErr w:type="spellEnd"/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захоронений не выполнены в связи </w:t>
            </w:r>
            <w:r w:rsid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особенностью проведения конкурсных процедур.</w:t>
            </w:r>
          </w:p>
          <w:p w:rsidR="004E41F6" w:rsidRPr="004E41F6" w:rsidRDefault="00370864" w:rsidP="00D50F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8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удут завершены в 4 квартале 2022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поискового движения»</w:t>
            </w:r>
          </w:p>
        </w:tc>
        <w:tc>
          <w:tcPr>
            <w:tcW w:w="191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Авхимович В.В.</w:t>
            </w:r>
          </w:p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С.Ф.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44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407,2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D50F34" w:rsidP="001076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Низкое освоение </w:t>
            </w:r>
            <w:r w:rsidR="002F1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</w:t>
            </w:r>
            <w:r w:rsidR="009A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F18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проекта «Без срока давности» связано с тем, что </w:t>
            </w:r>
            <w:r w:rsidR="0010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ледс</w:t>
            </w:r>
            <w:r w:rsidR="008B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твенный комитет</w:t>
            </w:r>
            <w:r w:rsidR="0010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  <w:r w:rsidR="008B3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предоставил</w:t>
            </w:r>
            <w:r w:rsidRP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для исследования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D5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поисковых отрядов, осуществляющих деятельность, направленную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 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5A6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A6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и молодежи, принимающих участие в поисковых экспедициях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(человек)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0" w:type="dxa"/>
            <w:shd w:val="clear" w:color="auto" w:fill="FFFFFF"/>
          </w:tcPr>
          <w:p w:rsidR="004E41F6" w:rsidRPr="004C54EB" w:rsidRDefault="004E41F6" w:rsidP="00D50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исследованных эксгумированных </w:t>
            </w:r>
            <w:r w:rsidRPr="006530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 объектов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(единиц)</w:t>
            </w:r>
          </w:p>
        </w:tc>
        <w:tc>
          <w:tcPr>
            <w:tcW w:w="1911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10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C54EB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D50F34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Следст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венный комитет</w:t>
            </w:r>
            <w:r w:rsidR="00107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Смоленской области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предоставил </w:t>
            </w:r>
            <w:r w:rsidRPr="00D50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для исследования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системы продвижения инициативной молодежи»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Антонова Т.А.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327,3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9A0C6E" w:rsidP="00AB32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освоение денежных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связано с тем, что 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</w:t>
            </w:r>
            <w:r w:rsidR="0097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="0097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победителям областного конкурса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подписана</w:t>
            </w:r>
            <w:r w:rsidR="0097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B3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июле месяце.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1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заявок,  поданных на областной конкурс «Будущее Смоленщины»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634728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проектов, поданных на областной конкурс молодежных проектов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государственной политики в области молодежной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политики и гражданско-патриотическому воспитанию»</w:t>
            </w:r>
          </w:p>
        </w:tc>
        <w:tc>
          <w:tcPr>
            <w:tcW w:w="191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Н.Ю.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Копыл А.Д</w:t>
            </w:r>
          </w:p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Бардин А.Н.</w:t>
            </w:r>
          </w:p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Оленьчива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И.П.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6 941,8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116%</w:t>
            </w: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2F18C5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70" w:type="dxa"/>
            <w:shd w:val="clear" w:color="auto" w:fill="FFFFFF"/>
          </w:tcPr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посещений  сайтов Главного управления Смоленской области по делам молодежи и гражданско-патриотическому воспитанию и подведомственных ему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(тыс. раз)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экскурсий проведенных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смоленским областным государственным бюджетным учреждением культуры «Молодежный центр-музей имени адмирала Нахимова»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1F6" w:rsidRPr="004E41F6" w:rsidTr="00161A69">
        <w:trPr>
          <w:trHeight w:val="571"/>
        </w:trPr>
        <w:tc>
          <w:tcPr>
            <w:tcW w:w="561" w:type="dxa"/>
            <w:shd w:val="clear" w:color="auto" w:fill="FFFFFF"/>
          </w:tcPr>
          <w:p w:rsidR="004E41F6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470" w:type="dxa"/>
            <w:shd w:val="clear" w:color="auto" w:fill="FFFFFF"/>
          </w:tcPr>
          <w:p w:rsidR="004E41F6" w:rsidRPr="00B7412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 поданных на ежегодный областной смотр-конкурс </w:t>
            </w: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районов и городских округов Смоленской области </w:t>
            </w:r>
            <w:proofErr w:type="gramStart"/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41F6" w:rsidRPr="00653007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лучшую организацию работы в области молодежной политики, волонтерства и гражданско-патриотического воспитания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911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0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E41F6" w:rsidRPr="00144D28" w:rsidRDefault="004E41F6" w:rsidP="0016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E41F6" w:rsidRPr="004E41F6" w:rsidRDefault="00F042A2" w:rsidP="004E41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6" w:type="dxa"/>
            <w:shd w:val="clear" w:color="auto" w:fill="FFFFFF"/>
          </w:tcPr>
          <w:p w:rsidR="004E41F6" w:rsidRPr="004E41F6" w:rsidRDefault="004E41F6" w:rsidP="004E41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5429" w:rsidRPr="004E41F6" w:rsidRDefault="005415A0" w:rsidP="004E4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5429" w:rsidRPr="004E41F6" w:rsidSect="00003EC4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A0" w:rsidRDefault="005415A0" w:rsidP="00003EC4">
      <w:pPr>
        <w:spacing w:after="0" w:line="240" w:lineRule="auto"/>
      </w:pPr>
      <w:r>
        <w:separator/>
      </w:r>
    </w:p>
  </w:endnote>
  <w:endnote w:type="continuationSeparator" w:id="0">
    <w:p w:rsidR="005415A0" w:rsidRDefault="005415A0" w:rsidP="0000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A0" w:rsidRDefault="005415A0" w:rsidP="00003EC4">
      <w:pPr>
        <w:spacing w:after="0" w:line="240" w:lineRule="auto"/>
      </w:pPr>
      <w:r>
        <w:separator/>
      </w:r>
    </w:p>
  </w:footnote>
  <w:footnote w:type="continuationSeparator" w:id="0">
    <w:p w:rsidR="005415A0" w:rsidRDefault="005415A0" w:rsidP="0000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301245"/>
      <w:docPartObj>
        <w:docPartGallery w:val="Page Numbers (Top of Page)"/>
        <w:docPartUnique/>
      </w:docPartObj>
    </w:sdtPr>
    <w:sdtEndPr/>
    <w:sdtContent>
      <w:p w:rsidR="00003EC4" w:rsidRDefault="00003E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5FF">
          <w:rPr>
            <w:noProof/>
          </w:rPr>
          <w:t>2</w:t>
        </w:r>
        <w:r>
          <w:fldChar w:fldCharType="end"/>
        </w:r>
      </w:p>
    </w:sdtContent>
  </w:sdt>
  <w:p w:rsidR="00003EC4" w:rsidRDefault="00003E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6"/>
    <w:rsid w:val="00003EC4"/>
    <w:rsid w:val="00107668"/>
    <w:rsid w:val="002F18C5"/>
    <w:rsid w:val="00370864"/>
    <w:rsid w:val="004D7C04"/>
    <w:rsid w:val="004E41F6"/>
    <w:rsid w:val="005415A0"/>
    <w:rsid w:val="005A6AAE"/>
    <w:rsid w:val="00634728"/>
    <w:rsid w:val="007667F1"/>
    <w:rsid w:val="0086469D"/>
    <w:rsid w:val="008B324D"/>
    <w:rsid w:val="008C1426"/>
    <w:rsid w:val="0097005C"/>
    <w:rsid w:val="009A0C6E"/>
    <w:rsid w:val="00AB3284"/>
    <w:rsid w:val="00C249FC"/>
    <w:rsid w:val="00C27CD6"/>
    <w:rsid w:val="00D455FF"/>
    <w:rsid w:val="00D50F34"/>
    <w:rsid w:val="00D65466"/>
    <w:rsid w:val="00EC7863"/>
    <w:rsid w:val="00F042A2"/>
    <w:rsid w:val="00F90C89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C4"/>
  </w:style>
  <w:style w:type="paragraph" w:styleId="a6">
    <w:name w:val="footer"/>
    <w:basedOn w:val="a"/>
    <w:link w:val="a7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EC4"/>
  </w:style>
  <w:style w:type="paragraph" w:styleId="a6">
    <w:name w:val="footer"/>
    <w:basedOn w:val="a"/>
    <w:link w:val="a7"/>
    <w:uiPriority w:val="99"/>
    <w:unhideWhenUsed/>
    <w:rsid w:val="0000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Галина Владимировна</dc:creator>
  <cp:lastModifiedBy>Осипова Наталья Юрьевна</cp:lastModifiedBy>
  <cp:revision>11</cp:revision>
  <dcterms:created xsi:type="dcterms:W3CDTF">2022-06-15T09:20:00Z</dcterms:created>
  <dcterms:modified xsi:type="dcterms:W3CDTF">2022-07-13T09:46:00Z</dcterms:modified>
</cp:coreProperties>
</file>